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EEB" w:rsidRDefault="0090796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C73EEB" w:rsidRDefault="0090796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C73EEB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C73EEB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studia drugiego stopnia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C73EEB">
        <w:tc>
          <w:tcPr>
            <w:tcW w:w="4192" w:type="dxa"/>
            <w:gridSpan w:val="2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3</w:t>
            </w:r>
          </w:p>
        </w:tc>
      </w:tr>
      <w:tr w:rsidR="00C73EEB">
        <w:tc>
          <w:tcPr>
            <w:tcW w:w="9692" w:type="dxa"/>
            <w:gridSpan w:val="5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Działalność gospodarcza</w:t>
            </w:r>
          </w:p>
        </w:tc>
      </w:tr>
      <w:tr w:rsidR="00C73EEB">
        <w:tc>
          <w:tcPr>
            <w:tcW w:w="9692" w:type="dxa"/>
            <w:gridSpan w:val="5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C73EEB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C73EEB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Zapoznanie studenta z wiedzą na temat prowadzenia działalności gospodarczej w ochronie zdrowia</w:t>
            </w:r>
          </w:p>
          <w:p w:rsidR="00C73EEB" w:rsidRDefault="00C73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P_W01, P_W02, P_W03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Prawne aspekty rejestrowania i prowadzenia działalności gospodarczej w Polsce w oparciu o pakiet ustaw Konstytucja dla Biznesu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Prawne aspekty rejestrowania i prowadzenia działalności leczniczej w Polsce w oparciu o ustawę o działalności leczniczej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Publiczn</w:t>
            </w:r>
            <w:r>
              <w:rPr>
                <w:color w:val="000000"/>
              </w:rPr>
              <w:t xml:space="preserve">e i niepubliczne źródła finansowania działalności leczniczej </w:t>
            </w:r>
          </w:p>
          <w:p w:rsidR="00C73EEB" w:rsidRDefault="00C73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P_U01, P_U02, P_U03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Rejestrowanie działalności gospodarczej w ochronie zdrowia 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Obowiązki przedsiębiorcy wobec Zakładu Ubezpieczeń Społecznych oraz Urzędu skarbowego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Pozyskiwanie i zatrudnianie pracowników w przedsiębiorstwie 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Przedmiotowe i podmiotowe zwolnienie z podatku VAT</w:t>
            </w:r>
          </w:p>
          <w:p w:rsidR="00C73EEB" w:rsidRDefault="00C73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P_K01, P_K02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Przygotowanie i przedstawienie biznesplanu: opis firmy i branży, analiza SWOT, plan marketingowy, plan zarządzania i działania, pl</w:t>
            </w:r>
            <w:r>
              <w:rPr>
                <w:color w:val="000000"/>
              </w:rPr>
              <w:t xml:space="preserve">an finansowy </w:t>
            </w:r>
          </w:p>
          <w:p w:rsidR="00C73EEB" w:rsidRDefault="00C73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C73EEB" w:rsidRDefault="00C73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 zakresie wiedzy: 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zna podstawy prawne oraz zasady rejestrowania i prowadzenia działalności gospodarczej w Polsce; P_W01 (K_W08, K_W09)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zna podstawy prawne oraz zasady rejestrowania i prowadzenia działalności leczniczej w Polsce; P_W02 (K_W06, K_W08, K_W09, K_W17)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posiada wiedzę na temat źródeł finansowania działalności leczniczej; P_W03 (K_W08, K_W09, K_W15, K_W16)</w:t>
            </w:r>
          </w:p>
          <w:p w:rsidR="00C73EEB" w:rsidRDefault="00C73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w zakresie umiejęt</w:t>
            </w:r>
            <w:r>
              <w:rPr>
                <w:color w:val="000000"/>
              </w:rPr>
              <w:t xml:space="preserve">ności: 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potrafi właściwie interpretować i posługiwać się przepisami prawnymi w podejmowanej działalności gospodarczej w ochronie zdrowia; P_U01 (K_U07, K_U11)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potrafi zidentyfikować obowiązki przedsiębiorcy wobec poszczególnych instytucji działających </w:t>
            </w:r>
            <w:r>
              <w:rPr>
                <w:color w:val="000000"/>
              </w:rPr>
              <w:t>w systemie finansów publicznych oraz systemie ochrony zdrowia; P_U02 (K_U07, K_U13)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potrafi zaplanować, opracować i realizować działania w ramach pozyskiwania zasobów ludzkich w przedsiębiorstwie; P_U03 (K_U01, K_U13)</w:t>
            </w:r>
          </w:p>
          <w:p w:rsidR="00C73EEB" w:rsidRDefault="00C73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 zakresie kompetencji: 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- współpra</w:t>
            </w:r>
            <w:r>
              <w:rPr>
                <w:color w:val="000000"/>
              </w:rPr>
              <w:t>cuje w zespole interdyscyplinarnym w zakresie przygotowania biznesplanu zawierającego ocenę opłacalności przedsięwzięcia gospodarczego w ochronie zdrowia; P_K01</w:t>
            </w:r>
            <w:r>
              <w:rPr>
                <w:color w:val="000000"/>
              </w:rPr>
              <w:tab/>
              <w:t>(K_K03, K_U13)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- potrafi samodzielnie i krytycznie uzupełniać wiedzę i umiejętności; P_K02 (K_K07)</w:t>
            </w:r>
          </w:p>
        </w:tc>
      </w:tr>
      <w:tr w:rsidR="00C73EEB">
        <w:tc>
          <w:tcPr>
            <w:tcW w:w="8688" w:type="dxa"/>
            <w:gridSpan w:val="4"/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9. liczba godzin z przedmiotu</w:t>
            </w:r>
          </w:p>
        </w:tc>
        <w:tc>
          <w:tcPr>
            <w:tcW w:w="1004" w:type="dxa"/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112(56</w:t>
            </w:r>
            <w:r>
              <w:rPr>
                <w:b/>
                <w:color w:val="000000"/>
              </w:rPr>
              <w:t>)</w:t>
            </w:r>
          </w:p>
        </w:tc>
      </w:tr>
      <w:tr w:rsidR="00C73EEB">
        <w:tc>
          <w:tcPr>
            <w:tcW w:w="8688" w:type="dxa"/>
            <w:gridSpan w:val="4"/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 (2</w:t>
            </w:r>
            <w:bookmarkStart w:id="0" w:name="_GoBack"/>
            <w:bookmarkEnd w:id="0"/>
            <w:r>
              <w:rPr>
                <w:b/>
                <w:color w:val="000000"/>
              </w:rPr>
              <w:t>)</w:t>
            </w:r>
          </w:p>
        </w:tc>
      </w:tr>
      <w:tr w:rsidR="00C73EEB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C73EE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C73EE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Pisemne zaliczenie końcowe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C73EE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Pisemne zaliczenie końcowe</w:t>
            </w:r>
          </w:p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Projekt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C73EE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C73EEB" w:rsidRDefault="009079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C73EEB" w:rsidRDefault="0090796D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C73EEB" w:rsidRDefault="0090796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C73EEB" w:rsidRDefault="0090796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C73EEB" w:rsidRDefault="0090796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:rsidR="00C73EEB" w:rsidRDefault="0090796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C73EEB" w:rsidRDefault="0090796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C73EEB" w:rsidRDefault="0090796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</w:t>
      </w:r>
      <w:r>
        <w:rPr>
          <w:b/>
          <w:color w:val="000000"/>
        </w:rPr>
        <w:t>zny (2,0)</w:t>
      </w:r>
      <w:r>
        <w:rPr>
          <w:color w:val="000000"/>
        </w:rPr>
        <w:t xml:space="preserve"> – zakładane efekty uczenia się nie zostały uzyskane.</w:t>
      </w:r>
    </w:p>
    <w:p w:rsidR="00C73EEB" w:rsidRDefault="00C73EEB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C73EE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EEB"/>
    <w:rsid w:val="0090796D"/>
    <w:rsid w:val="00C7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59857-DFEE-4CCD-A54B-B12BDC9B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5iYbPeKgEgSi1wapDF37071pGQ==">AMUW2mXZGxVm1f7+5aS4f59MGFL+AVeY0msCKtNEKhFvf54TfdGlFOgrse1sAuIxV650dQJVv9Xyx5v5jyOavSKi+o5B5Vk+sF/64J1kTxFtqixD9pQR2vY=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7CE656E-7FA8-4112-B5B4-C671AA06BF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50E61-0A31-455A-ABDF-3A26BFB2F3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39FDF4-C344-4F2F-B710-C468E1ED1B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2021-03-31T07:45:00Z</dcterms:created>
  <dcterms:modified xsi:type="dcterms:W3CDTF">2022-03-31T15:47:00Z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